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51F75" w14:textId="79538D26" w:rsidR="00E23ECB" w:rsidRDefault="00E23ECB" w:rsidP="00E23ECB">
      <w:pPr>
        <w:jc w:val="center"/>
      </w:pPr>
      <w:r>
        <w:rPr>
          <w:noProof/>
        </w:rPr>
        <w:drawing>
          <wp:anchor distT="0" distB="0" distL="114300" distR="114300" simplePos="0" relativeHeight="251652608" behindDoc="0" locked="0" layoutInCell="1" allowOverlap="1" wp14:anchorId="3C5F635D" wp14:editId="563FE86B">
            <wp:simplePos x="0" y="0"/>
            <wp:positionH relativeFrom="margin">
              <wp:align>center</wp:align>
            </wp:positionH>
            <wp:positionV relativeFrom="paragraph">
              <wp:posOffset>-321310</wp:posOffset>
            </wp:positionV>
            <wp:extent cx="2317353" cy="1231848"/>
            <wp:effectExtent l="0" t="0" r="0" b="0"/>
            <wp:wrapNone/>
            <wp:docPr id="2" name="Picture 2"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URTP final logo colou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17353" cy="1231848"/>
                    </a:xfrm>
                    <a:prstGeom prst="rect">
                      <a:avLst/>
                    </a:prstGeom>
                  </pic:spPr>
                </pic:pic>
              </a:graphicData>
            </a:graphic>
            <wp14:sizeRelH relativeFrom="page">
              <wp14:pctWidth>0</wp14:pctWidth>
            </wp14:sizeRelH>
            <wp14:sizeRelV relativeFrom="page">
              <wp14:pctHeight>0</wp14:pctHeight>
            </wp14:sizeRelV>
          </wp:anchor>
        </w:drawing>
      </w:r>
    </w:p>
    <w:p w14:paraId="405C056F" w14:textId="639D3BD0" w:rsidR="00E23ECB" w:rsidRDefault="00E23ECB" w:rsidP="00E23ECB">
      <w:pPr>
        <w:jc w:val="center"/>
      </w:pPr>
    </w:p>
    <w:p w14:paraId="220C97EC" w14:textId="77777777" w:rsidR="00E23ECB" w:rsidRDefault="00E23ECB" w:rsidP="00E23ECB">
      <w:pPr>
        <w:jc w:val="center"/>
      </w:pPr>
    </w:p>
    <w:p w14:paraId="787C1D3B" w14:textId="582CFECB" w:rsidR="00701AEA" w:rsidRPr="00650F8B" w:rsidRDefault="00E23ECB" w:rsidP="00E23ECB">
      <w:pPr>
        <w:jc w:val="center"/>
        <w:rPr>
          <w:rFonts w:ascii="Helvetica" w:hAnsi="Helvetica" w:cs="Helvetica"/>
          <w:b/>
          <w:bCs/>
          <w:color w:val="990099"/>
          <w:sz w:val="32"/>
          <w:szCs w:val="32"/>
        </w:rPr>
      </w:pPr>
      <w:r w:rsidRPr="00650F8B">
        <w:rPr>
          <w:rFonts w:ascii="Helvetica" w:hAnsi="Helvetica" w:cs="Helvetica"/>
          <w:b/>
          <w:bCs/>
          <w:color w:val="990099"/>
          <w:sz w:val="32"/>
          <w:szCs w:val="32"/>
        </w:rPr>
        <w:t>Children and Young People’s Experience of the Social Care System</w:t>
      </w:r>
    </w:p>
    <w:p w14:paraId="4E6B402F" w14:textId="77777777" w:rsidR="002E4449" w:rsidRPr="00650F8B" w:rsidRDefault="002E4449" w:rsidP="00650F8B">
      <w:pPr>
        <w:spacing w:after="0"/>
        <w:jc w:val="center"/>
        <w:rPr>
          <w:rFonts w:ascii="Helvetica" w:hAnsi="Helvetica" w:cs="Helvetica"/>
          <w:sz w:val="24"/>
          <w:szCs w:val="24"/>
        </w:rPr>
      </w:pPr>
    </w:p>
    <w:p w14:paraId="1A5FDDB6" w14:textId="77777777" w:rsidR="002E4449" w:rsidRPr="006152A2" w:rsidRDefault="002E4449" w:rsidP="00650F8B">
      <w:pPr>
        <w:spacing w:after="0"/>
        <w:rPr>
          <w:rFonts w:ascii="Helvetica" w:hAnsi="Helvetica" w:cs="Helvetica"/>
          <w:sz w:val="24"/>
          <w:szCs w:val="24"/>
        </w:rPr>
      </w:pPr>
      <w:r w:rsidRPr="006152A2">
        <w:rPr>
          <w:rFonts w:ascii="Helvetica" w:hAnsi="Helvetica" w:cs="Helvetica"/>
          <w:sz w:val="24"/>
          <w:szCs w:val="24"/>
        </w:rPr>
        <w:t>Young people in Calderdale have been sharing their experiences of the social care system.  Supported by Calderdale council they have produced posters and audio clips.</w:t>
      </w:r>
    </w:p>
    <w:p w14:paraId="45155E03" w14:textId="77777777" w:rsidR="002E4449" w:rsidRPr="006152A2" w:rsidRDefault="002E4449" w:rsidP="00650F8B">
      <w:pPr>
        <w:spacing w:after="0"/>
        <w:rPr>
          <w:rFonts w:ascii="Helvetica" w:hAnsi="Helvetica" w:cs="Helvetica"/>
          <w:sz w:val="24"/>
          <w:szCs w:val="24"/>
        </w:rPr>
      </w:pPr>
    </w:p>
    <w:p w14:paraId="51378537" w14:textId="3F501390" w:rsidR="00E23ECB" w:rsidRPr="006152A2" w:rsidRDefault="002E4449" w:rsidP="00650F8B">
      <w:pPr>
        <w:spacing w:after="0"/>
        <w:rPr>
          <w:rFonts w:ascii="Helvetica" w:hAnsi="Helvetica" w:cs="Helvetica"/>
          <w:sz w:val="24"/>
          <w:szCs w:val="24"/>
        </w:rPr>
      </w:pPr>
      <w:r w:rsidRPr="006152A2">
        <w:rPr>
          <w:rFonts w:ascii="Helvetica" w:hAnsi="Helvetica" w:cs="Helvetica"/>
          <w:sz w:val="24"/>
          <w:szCs w:val="24"/>
        </w:rPr>
        <w:t xml:space="preserve">The </w:t>
      </w:r>
      <w:r w:rsidR="00650F8B" w:rsidRPr="006152A2">
        <w:rPr>
          <w:rFonts w:ascii="Helvetica" w:hAnsi="Helvetica" w:cs="Helvetica"/>
          <w:sz w:val="24"/>
          <w:szCs w:val="24"/>
        </w:rPr>
        <w:t>following 2 groups worked to produce these resources:-</w:t>
      </w:r>
    </w:p>
    <w:p w14:paraId="7E0B5F90" w14:textId="221A6515" w:rsidR="00650F8B" w:rsidRPr="006152A2" w:rsidRDefault="006152A2" w:rsidP="00650F8B">
      <w:pPr>
        <w:spacing w:after="0"/>
        <w:rPr>
          <w:rFonts w:ascii="Helvetica" w:hAnsi="Helvetica" w:cs="Helvetica"/>
          <w:sz w:val="24"/>
          <w:szCs w:val="24"/>
        </w:rPr>
      </w:pPr>
      <w:r w:rsidRPr="006152A2">
        <w:rPr>
          <w:rFonts w:ascii="Helvetica" w:hAnsi="Helvetica" w:cs="Helvetica"/>
          <w:b/>
          <w:bCs/>
          <w:noProof/>
          <w:sz w:val="24"/>
          <w:szCs w:val="24"/>
        </w:rPr>
        <w:drawing>
          <wp:anchor distT="0" distB="0" distL="114300" distR="114300" simplePos="0" relativeHeight="251658752" behindDoc="0" locked="0" layoutInCell="1" allowOverlap="1" wp14:anchorId="660DA69C" wp14:editId="266F82B2">
            <wp:simplePos x="0" y="0"/>
            <wp:positionH relativeFrom="column">
              <wp:posOffset>0</wp:posOffset>
            </wp:positionH>
            <wp:positionV relativeFrom="paragraph">
              <wp:posOffset>202565</wp:posOffset>
            </wp:positionV>
            <wp:extent cx="922020"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2020" cy="903605"/>
                    </a:xfrm>
                    <a:prstGeom prst="rect">
                      <a:avLst/>
                    </a:prstGeom>
                  </pic:spPr>
                </pic:pic>
              </a:graphicData>
            </a:graphic>
            <wp14:sizeRelH relativeFrom="page">
              <wp14:pctWidth>0</wp14:pctWidth>
            </wp14:sizeRelH>
            <wp14:sizeRelV relativeFrom="page">
              <wp14:pctHeight>0</wp14:pctHeight>
            </wp14:sizeRelV>
          </wp:anchor>
        </w:drawing>
      </w:r>
    </w:p>
    <w:p w14:paraId="55ECB25F" w14:textId="69A489A7" w:rsidR="00650F8B" w:rsidRPr="006152A2" w:rsidRDefault="00650F8B" w:rsidP="00650F8B">
      <w:pPr>
        <w:spacing w:after="0"/>
        <w:rPr>
          <w:rFonts w:ascii="Helvetica" w:hAnsi="Helvetica" w:cs="Helvetica"/>
          <w:sz w:val="24"/>
          <w:szCs w:val="24"/>
          <w:shd w:val="clear" w:color="auto" w:fill="FFFFFF"/>
        </w:rPr>
      </w:pPr>
      <w:r w:rsidRPr="006152A2">
        <w:rPr>
          <w:rFonts w:ascii="Helvetica" w:hAnsi="Helvetica" w:cs="Helvetica"/>
          <w:b/>
          <w:bCs/>
          <w:sz w:val="24"/>
          <w:szCs w:val="24"/>
        </w:rPr>
        <w:t>Right to Voice</w:t>
      </w:r>
      <w:r w:rsidRPr="006152A2">
        <w:rPr>
          <w:rFonts w:ascii="Helvetica" w:hAnsi="Helvetica" w:cs="Helvetica"/>
          <w:sz w:val="24"/>
          <w:szCs w:val="24"/>
          <w:shd w:val="clear" w:color="auto" w:fill="FFFFFF"/>
        </w:rPr>
        <w:t xml:space="preserve"> is a forum for children looked after, to come together and work on issues that affect them and their peers. They work on specific projects, are consulted regularly, write newsletters, consult others, attend events and regularly meet with managers within the Council to express their views on things that are important to them as teenagers.</w:t>
      </w:r>
    </w:p>
    <w:p w14:paraId="6841C041" w14:textId="328B4248" w:rsidR="006152A2" w:rsidRPr="006152A2" w:rsidRDefault="006152A2" w:rsidP="00650F8B">
      <w:pPr>
        <w:spacing w:after="0"/>
        <w:rPr>
          <w:rFonts w:ascii="Helvetica" w:hAnsi="Helvetica" w:cs="Helvetica"/>
          <w:sz w:val="24"/>
          <w:szCs w:val="24"/>
          <w:shd w:val="clear" w:color="auto" w:fill="FFFFFF"/>
        </w:rPr>
      </w:pPr>
      <w:r w:rsidRPr="006152A2">
        <w:rPr>
          <w:rFonts w:ascii="Helvetica" w:hAnsi="Helvetica" w:cs="Helvetica"/>
          <w:noProof/>
          <w:sz w:val="24"/>
          <w:szCs w:val="24"/>
        </w:rPr>
        <w:drawing>
          <wp:anchor distT="0" distB="0" distL="114300" distR="114300" simplePos="0" relativeHeight="251663872" behindDoc="0" locked="0" layoutInCell="1" allowOverlap="1" wp14:anchorId="29E51C45" wp14:editId="40F095FD">
            <wp:simplePos x="0" y="0"/>
            <wp:positionH relativeFrom="column">
              <wp:posOffset>0</wp:posOffset>
            </wp:positionH>
            <wp:positionV relativeFrom="paragraph">
              <wp:posOffset>197485</wp:posOffset>
            </wp:positionV>
            <wp:extent cx="922655" cy="792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2655" cy="792480"/>
                    </a:xfrm>
                    <a:prstGeom prst="rect">
                      <a:avLst/>
                    </a:prstGeom>
                  </pic:spPr>
                </pic:pic>
              </a:graphicData>
            </a:graphic>
            <wp14:sizeRelH relativeFrom="margin">
              <wp14:pctWidth>0</wp14:pctWidth>
            </wp14:sizeRelH>
            <wp14:sizeRelV relativeFrom="margin">
              <wp14:pctHeight>0</wp14:pctHeight>
            </wp14:sizeRelV>
          </wp:anchor>
        </w:drawing>
      </w:r>
    </w:p>
    <w:p w14:paraId="0EA7D3D4" w14:textId="74E5A326" w:rsidR="006152A2" w:rsidRDefault="006152A2" w:rsidP="00650F8B">
      <w:pPr>
        <w:spacing w:after="0"/>
        <w:rPr>
          <w:rFonts w:ascii="Helvetica" w:hAnsi="Helvetica" w:cs="Helvetica"/>
          <w:sz w:val="24"/>
          <w:szCs w:val="24"/>
        </w:rPr>
      </w:pPr>
      <w:r w:rsidRPr="006152A2">
        <w:rPr>
          <w:rFonts w:ascii="Helvetica" w:hAnsi="Helvetica" w:cs="Helvetica"/>
          <w:b/>
          <w:bCs/>
          <w:sz w:val="24"/>
          <w:szCs w:val="24"/>
        </w:rPr>
        <w:t xml:space="preserve">Upwards N Onwards (UnO) </w:t>
      </w:r>
      <w:r w:rsidRPr="006152A2">
        <w:rPr>
          <w:rFonts w:ascii="Helvetica" w:hAnsi="Helvetica" w:cs="Helvetica"/>
          <w:sz w:val="24"/>
          <w:szCs w:val="24"/>
        </w:rPr>
        <w:t xml:space="preserve">are a specific participation group that works to represent children and young people accessing the leaving care service. Using their own voice and representing others they undertake </w:t>
      </w:r>
      <w:r w:rsidR="009A2F20">
        <w:rPr>
          <w:rFonts w:ascii="Helvetica" w:hAnsi="Helvetica" w:cs="Helvetica"/>
          <w:sz w:val="24"/>
          <w:szCs w:val="24"/>
        </w:rPr>
        <w:t xml:space="preserve">a variety of </w:t>
      </w:r>
      <w:r w:rsidRPr="006152A2">
        <w:rPr>
          <w:rFonts w:ascii="Helvetica" w:hAnsi="Helvetica" w:cs="Helvetica"/>
          <w:sz w:val="24"/>
          <w:szCs w:val="24"/>
        </w:rPr>
        <w:t>influence work</w:t>
      </w:r>
      <w:r w:rsidR="009A2F20">
        <w:rPr>
          <w:rFonts w:ascii="Helvetica" w:hAnsi="Helvetica" w:cs="Helvetica"/>
          <w:sz w:val="24"/>
          <w:szCs w:val="24"/>
        </w:rPr>
        <w:t>.</w:t>
      </w:r>
    </w:p>
    <w:p w14:paraId="28B0E929" w14:textId="25ED8337" w:rsidR="009A2F20" w:rsidRDefault="009A2F20" w:rsidP="00650F8B">
      <w:pPr>
        <w:spacing w:after="0"/>
        <w:rPr>
          <w:rFonts w:ascii="Helvetica" w:hAnsi="Helvetica" w:cs="Helvetica"/>
          <w:sz w:val="24"/>
          <w:szCs w:val="24"/>
        </w:rPr>
      </w:pPr>
    </w:p>
    <w:p w14:paraId="23CFAD19" w14:textId="713062EF" w:rsidR="009A2F20" w:rsidRDefault="009A2F20" w:rsidP="00650F8B">
      <w:pPr>
        <w:spacing w:after="0"/>
        <w:rPr>
          <w:rFonts w:ascii="Helvetica" w:hAnsi="Helvetica" w:cs="Helvetica"/>
          <w:sz w:val="24"/>
          <w:szCs w:val="24"/>
        </w:rPr>
      </w:pPr>
    </w:p>
    <w:p w14:paraId="68505645" w14:textId="091BD681" w:rsidR="009A2F20" w:rsidRDefault="009A2F20" w:rsidP="00650F8B">
      <w:pPr>
        <w:spacing w:after="0"/>
        <w:rPr>
          <w:rFonts w:ascii="Helvetica" w:hAnsi="Helvetica" w:cs="Helvetica"/>
          <w:sz w:val="24"/>
          <w:szCs w:val="24"/>
        </w:rPr>
      </w:pPr>
    </w:p>
    <w:p w14:paraId="0C00D75A" w14:textId="59EEF28F" w:rsidR="009A2F20" w:rsidRDefault="009A2F20" w:rsidP="009A2F20">
      <w:pPr>
        <w:spacing w:after="0"/>
        <w:jc w:val="center"/>
        <w:rPr>
          <w:rFonts w:ascii="Helvetica" w:hAnsi="Helvetica" w:cs="Helvetica"/>
          <w:b/>
          <w:bCs/>
          <w:color w:val="990099"/>
          <w:sz w:val="32"/>
          <w:szCs w:val="32"/>
        </w:rPr>
      </w:pPr>
      <w:r>
        <w:rPr>
          <w:rFonts w:ascii="Helvetica" w:hAnsi="Helvetica" w:cs="Helvetica"/>
          <w:b/>
          <w:bCs/>
          <w:color w:val="990099"/>
          <w:sz w:val="32"/>
          <w:szCs w:val="32"/>
        </w:rPr>
        <w:t>Resources</w:t>
      </w:r>
    </w:p>
    <w:p w14:paraId="3EDC4C03" w14:textId="60E1DE44" w:rsidR="009A2F20" w:rsidRDefault="009A2F20" w:rsidP="009A2F20">
      <w:pPr>
        <w:spacing w:after="0"/>
        <w:rPr>
          <w:rFonts w:ascii="Helvetica" w:hAnsi="Helvetica" w:cs="Helvetica"/>
          <w:sz w:val="24"/>
          <w:szCs w:val="24"/>
        </w:rPr>
      </w:pP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74"/>
        <w:gridCol w:w="2333"/>
        <w:gridCol w:w="2126"/>
      </w:tblGrid>
      <w:tr w:rsidR="009A2F20" w14:paraId="73841F0A" w14:textId="77777777" w:rsidTr="00EC4E3C">
        <w:trPr>
          <w:jc w:val="center"/>
        </w:trPr>
        <w:tc>
          <w:tcPr>
            <w:tcW w:w="3474" w:type="dxa"/>
          </w:tcPr>
          <w:p w14:paraId="365A24D7" w14:textId="7FE6573C" w:rsidR="009A2F20" w:rsidRDefault="009A2F20" w:rsidP="009A2F20">
            <w:pPr>
              <w:rPr>
                <w:rFonts w:ascii="Helvetica" w:hAnsi="Helvetica" w:cs="Helvetica"/>
                <w:sz w:val="24"/>
                <w:szCs w:val="24"/>
              </w:rPr>
            </w:pPr>
          </w:p>
        </w:tc>
        <w:tc>
          <w:tcPr>
            <w:tcW w:w="2333" w:type="dxa"/>
          </w:tcPr>
          <w:p w14:paraId="3B441097" w14:textId="42ADA104" w:rsidR="009A2F20" w:rsidRDefault="009A2F20" w:rsidP="009A2F20">
            <w:pPr>
              <w:rPr>
                <w:rFonts w:ascii="Helvetica" w:hAnsi="Helvetica" w:cs="Helvetica"/>
                <w:sz w:val="24"/>
                <w:szCs w:val="24"/>
              </w:rPr>
            </w:pPr>
            <w:r>
              <w:rPr>
                <w:rFonts w:ascii="Helvetica" w:hAnsi="Helvetica" w:cs="Helvetica"/>
                <w:sz w:val="24"/>
                <w:szCs w:val="24"/>
              </w:rPr>
              <w:t>Posters</w:t>
            </w:r>
          </w:p>
        </w:tc>
        <w:tc>
          <w:tcPr>
            <w:tcW w:w="2126" w:type="dxa"/>
          </w:tcPr>
          <w:p w14:paraId="3D3D4B72" w14:textId="3A8FCF96" w:rsidR="009A2F20" w:rsidRDefault="009A2F20" w:rsidP="009A2F20">
            <w:pPr>
              <w:rPr>
                <w:rFonts w:ascii="Helvetica" w:hAnsi="Helvetica" w:cs="Helvetica"/>
                <w:sz w:val="24"/>
                <w:szCs w:val="24"/>
              </w:rPr>
            </w:pPr>
            <w:r>
              <w:rPr>
                <w:rFonts w:ascii="Helvetica" w:hAnsi="Helvetica" w:cs="Helvetica"/>
                <w:sz w:val="24"/>
                <w:szCs w:val="24"/>
              </w:rPr>
              <w:t>Audio Clips</w:t>
            </w:r>
          </w:p>
        </w:tc>
      </w:tr>
      <w:tr w:rsidR="009A2F20" w14:paraId="4B35DAE6" w14:textId="77777777" w:rsidTr="00EC4E3C">
        <w:trPr>
          <w:jc w:val="center"/>
        </w:trPr>
        <w:tc>
          <w:tcPr>
            <w:tcW w:w="3474" w:type="dxa"/>
          </w:tcPr>
          <w:p w14:paraId="5398FFA8" w14:textId="77777777" w:rsidR="009A2F20" w:rsidRDefault="009A2F20" w:rsidP="009A2F20">
            <w:pPr>
              <w:rPr>
                <w:rFonts w:ascii="Helvetica" w:hAnsi="Helvetica" w:cs="Helvetica"/>
                <w:sz w:val="24"/>
                <w:szCs w:val="24"/>
              </w:rPr>
            </w:pPr>
          </w:p>
          <w:p w14:paraId="2EA7BF8A" w14:textId="07D6B98D" w:rsidR="009A2F20" w:rsidRDefault="009A2F20" w:rsidP="009A2F20">
            <w:pPr>
              <w:rPr>
                <w:rFonts w:ascii="Helvetica" w:hAnsi="Helvetica" w:cs="Helvetica"/>
                <w:sz w:val="24"/>
                <w:szCs w:val="24"/>
              </w:rPr>
            </w:pPr>
            <w:r>
              <w:rPr>
                <w:rFonts w:ascii="Helvetica" w:hAnsi="Helvetica" w:cs="Helvetica"/>
                <w:sz w:val="24"/>
                <w:szCs w:val="24"/>
              </w:rPr>
              <w:t>Contact</w:t>
            </w:r>
          </w:p>
        </w:tc>
        <w:tc>
          <w:tcPr>
            <w:tcW w:w="2333" w:type="dxa"/>
          </w:tcPr>
          <w:p w14:paraId="746BE32D" w14:textId="164695F3" w:rsidR="009A2F20" w:rsidRDefault="009A2F20" w:rsidP="009A2F20">
            <w:pPr>
              <w:rPr>
                <w:rFonts w:ascii="Helvetica" w:hAnsi="Helvetica" w:cs="Helvetica"/>
                <w:sz w:val="24"/>
                <w:szCs w:val="24"/>
              </w:rPr>
            </w:pPr>
            <w:r>
              <w:rPr>
                <w:rFonts w:ascii="Helvetica" w:hAnsi="Helvetica" w:cs="Helvetica"/>
                <w:sz w:val="24"/>
                <w:szCs w:val="24"/>
              </w:rPr>
              <w:object w:dxaOrig="1517" w:dyaOrig="987" w14:anchorId="2CF35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2" type="#_x0000_t75" style="width:75.6pt;height:49.2pt" o:ole="">
                  <v:imagedata r:id="rId7" o:title=""/>
                </v:shape>
                <o:OLEObject Type="Embed" ProgID="AcroExch.Document.DC" ShapeID="_x0000_i1722" DrawAspect="Icon" ObjectID="_1662809462" r:id="rId8"/>
              </w:object>
            </w:r>
          </w:p>
        </w:tc>
        <w:tc>
          <w:tcPr>
            <w:tcW w:w="2126" w:type="dxa"/>
          </w:tcPr>
          <w:p w14:paraId="69F73194" w14:textId="15E8C283" w:rsidR="009A2F20" w:rsidRDefault="009A2F20" w:rsidP="009A2F20">
            <w:pPr>
              <w:rPr>
                <w:rFonts w:ascii="Helvetica" w:hAnsi="Helvetica" w:cs="Helvetica"/>
                <w:sz w:val="24"/>
                <w:szCs w:val="24"/>
              </w:rPr>
            </w:pPr>
            <w:r>
              <w:rPr>
                <w:rFonts w:ascii="Helvetica" w:hAnsi="Helvetica" w:cs="Helvetica"/>
                <w:sz w:val="24"/>
                <w:szCs w:val="24"/>
              </w:rPr>
              <w:object w:dxaOrig="1517" w:dyaOrig="987" w14:anchorId="1D7ACC4C">
                <v:shape id="_x0000_i1723" type="#_x0000_t75" style="width:75.6pt;height:49.2pt" o:ole="">
                  <v:imagedata r:id="rId9" o:title=""/>
                </v:shape>
                <o:OLEObject Type="Embed" ProgID="Package" ShapeID="_x0000_i1723" DrawAspect="Icon" ObjectID="_1662809463" r:id="rId10"/>
              </w:object>
            </w:r>
          </w:p>
        </w:tc>
      </w:tr>
      <w:tr w:rsidR="009A2F20" w14:paraId="457AC92F" w14:textId="77777777" w:rsidTr="00EC4E3C">
        <w:trPr>
          <w:jc w:val="center"/>
        </w:trPr>
        <w:tc>
          <w:tcPr>
            <w:tcW w:w="3474" w:type="dxa"/>
          </w:tcPr>
          <w:p w14:paraId="6C1B851D" w14:textId="284811ED" w:rsidR="009A2F20" w:rsidRDefault="009A2F20" w:rsidP="009A2F20">
            <w:pPr>
              <w:rPr>
                <w:rFonts w:ascii="Helvetica" w:hAnsi="Helvetica" w:cs="Helvetica"/>
                <w:sz w:val="24"/>
                <w:szCs w:val="24"/>
              </w:rPr>
            </w:pPr>
            <w:r>
              <w:rPr>
                <w:rFonts w:ascii="Helvetica" w:hAnsi="Helvetica" w:cs="Helvetica"/>
                <w:sz w:val="24"/>
                <w:szCs w:val="24"/>
              </w:rPr>
              <w:t>Time</w:t>
            </w:r>
          </w:p>
        </w:tc>
        <w:tc>
          <w:tcPr>
            <w:tcW w:w="2333" w:type="dxa"/>
          </w:tcPr>
          <w:p w14:paraId="76CEA863" w14:textId="5CBE7E6E"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13052F6F">
                <v:shape id="_x0000_i1725" type="#_x0000_t75" style="width:75.6pt;height:49.2pt" o:ole="">
                  <v:imagedata r:id="rId11" o:title=""/>
                </v:shape>
                <o:OLEObject Type="Embed" ProgID="AcroExch.Document.DC" ShapeID="_x0000_i1725" DrawAspect="Icon" ObjectID="_1662809464" r:id="rId12"/>
              </w:object>
            </w:r>
          </w:p>
        </w:tc>
        <w:tc>
          <w:tcPr>
            <w:tcW w:w="2126" w:type="dxa"/>
          </w:tcPr>
          <w:p w14:paraId="711ECBBB" w14:textId="1592C92D" w:rsidR="009A2F20" w:rsidRDefault="00031EE2" w:rsidP="009A2F20">
            <w:pPr>
              <w:rPr>
                <w:rFonts w:ascii="Helvetica" w:hAnsi="Helvetica" w:cs="Helvetica"/>
                <w:sz w:val="24"/>
                <w:szCs w:val="24"/>
              </w:rPr>
            </w:pPr>
            <w:r>
              <w:rPr>
                <w:rFonts w:ascii="Helvetica" w:hAnsi="Helvetica" w:cs="Helvetica"/>
                <w:sz w:val="24"/>
                <w:szCs w:val="24"/>
              </w:rPr>
              <w:object w:dxaOrig="1517" w:dyaOrig="987" w14:anchorId="3B3C6DFC">
                <v:shape id="_x0000_i1724" type="#_x0000_t75" style="width:75.6pt;height:49.2pt" o:ole="">
                  <v:imagedata r:id="rId13" o:title=""/>
                </v:shape>
                <o:OLEObject Type="Embed" ProgID="Package" ShapeID="_x0000_i1724" DrawAspect="Icon" ObjectID="_1662809465" r:id="rId14"/>
              </w:object>
            </w:r>
          </w:p>
        </w:tc>
      </w:tr>
      <w:tr w:rsidR="009A2F20" w14:paraId="25FA1367" w14:textId="77777777" w:rsidTr="00EC4E3C">
        <w:trPr>
          <w:jc w:val="center"/>
        </w:trPr>
        <w:tc>
          <w:tcPr>
            <w:tcW w:w="3474" w:type="dxa"/>
          </w:tcPr>
          <w:p w14:paraId="1284DA7B" w14:textId="669F1F8A" w:rsidR="009A2F20" w:rsidRDefault="009A2F20" w:rsidP="009A2F20">
            <w:pPr>
              <w:rPr>
                <w:rFonts w:ascii="Helvetica" w:hAnsi="Helvetica" w:cs="Helvetica"/>
                <w:sz w:val="24"/>
                <w:szCs w:val="24"/>
              </w:rPr>
            </w:pPr>
            <w:r>
              <w:rPr>
                <w:rFonts w:ascii="Helvetica" w:hAnsi="Helvetica" w:cs="Helvetica"/>
                <w:sz w:val="24"/>
                <w:szCs w:val="24"/>
              </w:rPr>
              <w:t>Our Stuff’s Not Trash</w:t>
            </w:r>
          </w:p>
        </w:tc>
        <w:tc>
          <w:tcPr>
            <w:tcW w:w="2333" w:type="dxa"/>
          </w:tcPr>
          <w:p w14:paraId="0DBE6253" w14:textId="7BFDA6DA"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4CF6EE15">
                <v:shape id="_x0000_i1727" type="#_x0000_t75" style="width:75.6pt;height:49.2pt" o:ole="">
                  <v:imagedata r:id="rId15" o:title=""/>
                </v:shape>
                <o:OLEObject Type="Embed" ProgID="AcroExch.Document.DC" ShapeID="_x0000_i1727" DrawAspect="Icon" ObjectID="_1662809466" r:id="rId16"/>
              </w:object>
            </w:r>
          </w:p>
        </w:tc>
        <w:tc>
          <w:tcPr>
            <w:tcW w:w="2126" w:type="dxa"/>
          </w:tcPr>
          <w:p w14:paraId="5BCEC21F" w14:textId="0AF13450"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62709882">
                <v:shape id="_x0000_i1726" type="#_x0000_t75" style="width:75.6pt;height:49.2pt" o:ole="">
                  <v:imagedata r:id="rId17" o:title=""/>
                </v:shape>
                <o:OLEObject Type="Embed" ProgID="Package" ShapeID="_x0000_i1726" DrawAspect="Icon" ObjectID="_1662809467" r:id="rId18"/>
              </w:object>
            </w:r>
          </w:p>
        </w:tc>
      </w:tr>
      <w:tr w:rsidR="009A2F20" w14:paraId="6B696D71" w14:textId="77777777" w:rsidTr="00EC4E3C">
        <w:trPr>
          <w:jc w:val="center"/>
        </w:trPr>
        <w:tc>
          <w:tcPr>
            <w:tcW w:w="3474" w:type="dxa"/>
          </w:tcPr>
          <w:p w14:paraId="05C71EBA" w14:textId="5CF5AF95" w:rsidR="009A2F20" w:rsidRDefault="009A2F20" w:rsidP="009A2F20">
            <w:pPr>
              <w:rPr>
                <w:rFonts w:ascii="Helvetica" w:hAnsi="Helvetica" w:cs="Helvetica"/>
                <w:sz w:val="24"/>
                <w:szCs w:val="24"/>
              </w:rPr>
            </w:pPr>
            <w:r>
              <w:rPr>
                <w:rFonts w:ascii="Helvetica" w:hAnsi="Helvetica" w:cs="Helvetica"/>
                <w:sz w:val="24"/>
                <w:szCs w:val="24"/>
              </w:rPr>
              <w:t>Life Stories</w:t>
            </w:r>
          </w:p>
        </w:tc>
        <w:tc>
          <w:tcPr>
            <w:tcW w:w="2333" w:type="dxa"/>
          </w:tcPr>
          <w:p w14:paraId="42F283E9" w14:textId="41B55B11"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65737011">
                <v:shape id="_x0000_i1729" type="#_x0000_t75" style="width:75.6pt;height:49.2pt" o:ole="">
                  <v:imagedata r:id="rId19" o:title=""/>
                </v:shape>
                <o:OLEObject Type="Embed" ProgID="AcroExch.Document.DC" ShapeID="_x0000_i1729" DrawAspect="Icon" ObjectID="_1662809468" r:id="rId20"/>
              </w:object>
            </w:r>
          </w:p>
        </w:tc>
        <w:tc>
          <w:tcPr>
            <w:tcW w:w="2126" w:type="dxa"/>
          </w:tcPr>
          <w:p w14:paraId="6CBB6047" w14:textId="3BF1E7BF"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4A545A2F">
                <v:shape id="_x0000_i1728" type="#_x0000_t75" style="width:75.6pt;height:49.2pt" o:ole="">
                  <v:imagedata r:id="rId21" o:title=""/>
                </v:shape>
                <o:OLEObject Type="Embed" ProgID="Package" ShapeID="_x0000_i1728" DrawAspect="Icon" ObjectID="_1662809469" r:id="rId22"/>
              </w:object>
            </w:r>
          </w:p>
        </w:tc>
      </w:tr>
      <w:tr w:rsidR="009A2F20" w14:paraId="56B67B1C" w14:textId="77777777" w:rsidTr="00EC4E3C">
        <w:trPr>
          <w:jc w:val="center"/>
        </w:trPr>
        <w:tc>
          <w:tcPr>
            <w:tcW w:w="3474" w:type="dxa"/>
          </w:tcPr>
          <w:p w14:paraId="46986663" w14:textId="13A0AC17" w:rsidR="009A2F20" w:rsidRDefault="009A2F20" w:rsidP="009A2F20">
            <w:pPr>
              <w:rPr>
                <w:rFonts w:ascii="Helvetica" w:hAnsi="Helvetica" w:cs="Helvetica"/>
                <w:sz w:val="24"/>
                <w:szCs w:val="24"/>
              </w:rPr>
            </w:pPr>
            <w:r>
              <w:rPr>
                <w:rFonts w:ascii="Helvetica" w:hAnsi="Helvetica" w:cs="Helvetica"/>
                <w:sz w:val="24"/>
                <w:szCs w:val="24"/>
              </w:rPr>
              <w:t>No Placement Like Home</w:t>
            </w:r>
          </w:p>
        </w:tc>
        <w:tc>
          <w:tcPr>
            <w:tcW w:w="2333" w:type="dxa"/>
          </w:tcPr>
          <w:p w14:paraId="5F9CB1D0" w14:textId="29CC21D1"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173A28EB">
                <v:shape id="_x0000_i1749" type="#_x0000_t75" style="width:75.6pt;height:49.2pt" o:ole="">
                  <v:imagedata r:id="rId23" o:title=""/>
                </v:shape>
                <o:OLEObject Type="Embed" ProgID="AcroExch.Document.DC" ShapeID="_x0000_i1749" DrawAspect="Icon" ObjectID="_1662809470" r:id="rId24"/>
              </w:object>
            </w:r>
          </w:p>
        </w:tc>
        <w:tc>
          <w:tcPr>
            <w:tcW w:w="2126" w:type="dxa"/>
          </w:tcPr>
          <w:p w14:paraId="195E6E34" w14:textId="4F807346" w:rsidR="009A2F20" w:rsidRDefault="00EC4E3C" w:rsidP="009A2F20">
            <w:pPr>
              <w:rPr>
                <w:rFonts w:ascii="Helvetica" w:hAnsi="Helvetica" w:cs="Helvetica"/>
                <w:sz w:val="24"/>
                <w:szCs w:val="24"/>
              </w:rPr>
            </w:pPr>
            <w:r>
              <w:rPr>
                <w:rFonts w:ascii="Helvetica" w:hAnsi="Helvetica" w:cs="Helvetica"/>
                <w:sz w:val="24"/>
                <w:szCs w:val="24"/>
              </w:rPr>
              <w:object w:dxaOrig="1517" w:dyaOrig="987" w14:anchorId="0DD3295D">
                <v:shape id="_x0000_i1730" type="#_x0000_t75" style="width:75.6pt;height:49.2pt" o:ole="">
                  <v:imagedata r:id="rId25" o:title=""/>
                </v:shape>
                <o:OLEObject Type="Embed" ProgID="Package" ShapeID="_x0000_i1730" DrawAspect="Icon" ObjectID="_1662809471" r:id="rId26"/>
              </w:object>
            </w:r>
          </w:p>
        </w:tc>
      </w:tr>
    </w:tbl>
    <w:p w14:paraId="5418BB08" w14:textId="77777777" w:rsidR="009A2F20" w:rsidRPr="006152A2" w:rsidRDefault="009A2F20" w:rsidP="009A2F20">
      <w:pPr>
        <w:spacing w:after="0"/>
        <w:rPr>
          <w:rFonts w:ascii="Helvetica" w:hAnsi="Helvetica" w:cs="Helvetica"/>
          <w:sz w:val="24"/>
          <w:szCs w:val="24"/>
        </w:rPr>
      </w:pPr>
    </w:p>
    <w:sectPr w:rsidR="009A2F20" w:rsidRPr="006152A2" w:rsidSect="006152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ECB"/>
    <w:rsid w:val="00031EE2"/>
    <w:rsid w:val="002E4449"/>
    <w:rsid w:val="006152A2"/>
    <w:rsid w:val="00650F8B"/>
    <w:rsid w:val="00701AEA"/>
    <w:rsid w:val="009A2F20"/>
    <w:rsid w:val="00BC5375"/>
    <w:rsid w:val="00E23ECB"/>
    <w:rsid w:val="00EC4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FC9E7"/>
  <w15:chartTrackingRefBased/>
  <w15:docId w15:val="{3AED9652-5128-4D56-8198-9B0D43639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9A2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image" Target="media/image4.emf"/><Relationship Id="rId12" Type="http://schemas.openxmlformats.org/officeDocument/2006/relationships/oleObject" Target="embeddings/oleObject3.bin"/><Relationship Id="rId17" Type="http://schemas.openxmlformats.org/officeDocument/2006/relationships/image" Target="media/image9.emf"/><Relationship Id="rId25"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emf"/><Relationship Id="rId24" Type="http://schemas.openxmlformats.org/officeDocument/2006/relationships/oleObject" Target="embeddings/oleObject9.bin"/><Relationship Id="rId5" Type="http://schemas.openxmlformats.org/officeDocument/2006/relationships/image" Target="media/image2.png"/><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emf"/><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Calderdale Metropolitan Borough Council</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AlisonA Firth</dc:creator>
  <cp:keywords/>
  <dc:description/>
  <cp:lastModifiedBy>AlisonA Firth</cp:lastModifiedBy>
  <cp:revision>2</cp:revision>
  <dcterms:created xsi:type="dcterms:W3CDTF">2020-09-28T12:42:00Z</dcterms:created>
  <dcterms:modified xsi:type="dcterms:W3CDTF">2020-09-28T13:44:00Z</dcterms:modified>
</cp:coreProperties>
</file>